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E0B1" w14:textId="77777777" w:rsidR="00C426B1" w:rsidRPr="00C426B1" w:rsidRDefault="00C426B1" w:rsidP="002E0B8D">
      <w:pPr>
        <w:jc w:val="center"/>
        <w:rPr>
          <w:b/>
          <w:bCs/>
        </w:rPr>
      </w:pPr>
      <w:r w:rsidRPr="00C426B1">
        <w:rPr>
          <w:b/>
          <w:bCs/>
        </w:rPr>
        <w:t>FREQUENTLY ASKED QUESTIONS (FAQ)</w:t>
      </w:r>
    </w:p>
    <w:p w14:paraId="21FCA16C" w14:textId="77777777" w:rsidR="00C426B1" w:rsidRPr="00C426B1" w:rsidRDefault="00C426B1" w:rsidP="00C426B1">
      <w:pPr>
        <w:rPr>
          <w:b/>
          <w:bCs/>
        </w:rPr>
      </w:pPr>
      <w:r w:rsidRPr="00C426B1">
        <w:rPr>
          <w:b/>
          <w:bCs/>
        </w:rPr>
        <w:t>Research Ethics &amp; Bioethics at University of Swat</w:t>
      </w:r>
    </w:p>
    <w:p w14:paraId="73C96BC5" w14:textId="77777777" w:rsidR="00C426B1" w:rsidRPr="00C426B1" w:rsidRDefault="00C426B1" w:rsidP="00C426B1">
      <w:pPr>
        <w:rPr>
          <w:b/>
          <w:bCs/>
        </w:rPr>
      </w:pPr>
      <w:r w:rsidRPr="00C426B1">
        <w:rPr>
          <w:b/>
          <w:bCs/>
        </w:rPr>
        <w:t>1. Who needs to apply for Ethical Clearance?</w:t>
      </w:r>
    </w:p>
    <w:p w14:paraId="113865F9" w14:textId="77777777" w:rsidR="00C426B1" w:rsidRPr="00C426B1" w:rsidRDefault="00C426B1" w:rsidP="00C426B1">
      <w:r w:rsidRPr="00C426B1">
        <w:t xml:space="preserve">According to the </w:t>
      </w:r>
      <w:proofErr w:type="spellStart"/>
      <w:r w:rsidRPr="00C426B1">
        <w:rPr>
          <w:b/>
          <w:bCs/>
        </w:rPr>
        <w:t>UoS</w:t>
      </w:r>
      <w:proofErr w:type="spellEnd"/>
      <w:r w:rsidRPr="00C426B1">
        <w:rPr>
          <w:b/>
          <w:bCs/>
        </w:rPr>
        <w:t xml:space="preserve"> Research Ethics Policy (2025)</w:t>
      </w:r>
      <w:r w:rsidRPr="00C426B1">
        <w:t xml:space="preserve">, any researcher (Faculty, Ph.D., </w:t>
      </w:r>
      <w:proofErr w:type="spellStart"/>
      <w:proofErr w:type="gramStart"/>
      <w:r w:rsidRPr="00C426B1">
        <w:t>M.Phil</w:t>
      </w:r>
      <w:proofErr w:type="spellEnd"/>
      <w:proofErr w:type="gramEnd"/>
      <w:r w:rsidRPr="00C426B1">
        <w:t>, or Undergraduate) whose work involves:</w:t>
      </w:r>
    </w:p>
    <w:p w14:paraId="3BACA93F" w14:textId="77777777" w:rsidR="00C426B1" w:rsidRPr="00C426B1" w:rsidRDefault="00C426B1" w:rsidP="00C426B1">
      <w:pPr>
        <w:numPr>
          <w:ilvl w:val="0"/>
          <w:numId w:val="1"/>
        </w:numPr>
      </w:pPr>
      <w:r w:rsidRPr="00C426B1">
        <w:t>Human participants (surveys, interviews, focus groups).</w:t>
      </w:r>
    </w:p>
    <w:p w14:paraId="69E59AAB" w14:textId="77777777" w:rsidR="00C426B1" w:rsidRPr="00C426B1" w:rsidRDefault="00C426B1" w:rsidP="00C426B1">
      <w:pPr>
        <w:numPr>
          <w:ilvl w:val="0"/>
          <w:numId w:val="1"/>
        </w:numPr>
      </w:pPr>
      <w:r w:rsidRPr="00C426B1">
        <w:t>Biological samples (blood, DNA, tissues, pathogens).</w:t>
      </w:r>
    </w:p>
    <w:p w14:paraId="286B8896" w14:textId="77777777" w:rsidR="00C426B1" w:rsidRPr="00C426B1" w:rsidRDefault="00C426B1" w:rsidP="00C426B1">
      <w:pPr>
        <w:numPr>
          <w:ilvl w:val="0"/>
          <w:numId w:val="1"/>
        </w:numPr>
      </w:pPr>
      <w:r w:rsidRPr="00C426B1">
        <w:t>Animal subjects.</w:t>
      </w:r>
    </w:p>
    <w:p w14:paraId="40639CA3" w14:textId="77777777" w:rsidR="00C426B1" w:rsidRPr="00C426B1" w:rsidRDefault="00C426B1" w:rsidP="00C426B1">
      <w:pPr>
        <w:numPr>
          <w:ilvl w:val="0"/>
          <w:numId w:val="1"/>
        </w:numPr>
      </w:pPr>
      <w:r w:rsidRPr="00C426B1">
        <w:t>Sensitive local cultural data.</w:t>
      </w:r>
    </w:p>
    <w:p w14:paraId="487CF141" w14:textId="77777777" w:rsidR="00C426B1" w:rsidRPr="00C426B1" w:rsidRDefault="00C426B1" w:rsidP="00C426B1">
      <w:pPr>
        <w:rPr>
          <w:b/>
          <w:bCs/>
        </w:rPr>
      </w:pPr>
      <w:r w:rsidRPr="00C426B1">
        <w:rPr>
          <w:b/>
          <w:bCs/>
        </w:rPr>
        <w:t>2. When should I apply?</w:t>
      </w:r>
    </w:p>
    <w:p w14:paraId="7C4034DC" w14:textId="77777777" w:rsidR="00C426B1" w:rsidRPr="00C426B1" w:rsidRDefault="00C426B1" w:rsidP="00C426B1">
      <w:r w:rsidRPr="00C426B1">
        <w:t xml:space="preserve">You must apply </w:t>
      </w:r>
      <w:r w:rsidRPr="00C426B1">
        <w:rPr>
          <w:b/>
          <w:bCs/>
        </w:rPr>
        <w:t>before</w:t>
      </w:r>
      <w:r w:rsidRPr="00C426B1">
        <w:t xml:space="preserve"> you start collecting data or conducting experiments. The university cannot grant "retrospective approval" for research that has already been completed.</w:t>
      </w:r>
    </w:p>
    <w:p w14:paraId="4638CB7D" w14:textId="77777777" w:rsidR="00C426B1" w:rsidRPr="00C426B1" w:rsidRDefault="00C426B1" w:rsidP="00C426B1">
      <w:pPr>
        <w:rPr>
          <w:b/>
          <w:bCs/>
        </w:rPr>
      </w:pPr>
      <w:r w:rsidRPr="00C426B1">
        <w:rPr>
          <w:b/>
          <w:bCs/>
        </w:rPr>
        <w:t>3. Which form should I use?</w:t>
      </w:r>
    </w:p>
    <w:p w14:paraId="0BE36616" w14:textId="33FBAD6F" w:rsidR="00C426B1" w:rsidRPr="00C426B1" w:rsidRDefault="00C426B1" w:rsidP="00C426B1">
      <w:pPr>
        <w:numPr>
          <w:ilvl w:val="0"/>
          <w:numId w:val="2"/>
        </w:numPr>
      </w:pPr>
      <w:r w:rsidRPr="00C426B1">
        <w:rPr>
          <w:b/>
          <w:bCs/>
        </w:rPr>
        <w:t>Form B:</w:t>
      </w:r>
      <w:r w:rsidRPr="00C426B1">
        <w:t xml:space="preserve"> For Social Sciences, Law, and Humanities</w:t>
      </w:r>
      <w:r w:rsidR="002E0B8D">
        <w:t xml:space="preserve"> etc</w:t>
      </w:r>
      <w:r w:rsidRPr="00C426B1">
        <w:t>.</w:t>
      </w:r>
    </w:p>
    <w:p w14:paraId="2DD00E25" w14:textId="7866FBA9" w:rsidR="00C426B1" w:rsidRPr="00C426B1" w:rsidRDefault="00C426B1" w:rsidP="00C426B1">
      <w:pPr>
        <w:numPr>
          <w:ilvl w:val="0"/>
          <w:numId w:val="2"/>
        </w:numPr>
      </w:pPr>
      <w:r w:rsidRPr="00C426B1">
        <w:rPr>
          <w:b/>
          <w:bCs/>
        </w:rPr>
        <w:t>Form C:</w:t>
      </w:r>
      <w:r w:rsidRPr="00C426B1">
        <w:t xml:space="preserve"> For Life Sciences, Biotech,</w:t>
      </w:r>
      <w:r w:rsidR="002E0B8D">
        <w:t xml:space="preserve"> etc. </w:t>
      </w:r>
      <w:r w:rsidRPr="00C426B1">
        <w:t>(Laboratory-based).</w:t>
      </w:r>
    </w:p>
    <w:p w14:paraId="21BB651B" w14:textId="26DB1717" w:rsidR="00C426B1" w:rsidRPr="00C426B1" w:rsidRDefault="00C426B1" w:rsidP="00C426B1">
      <w:pPr>
        <w:numPr>
          <w:ilvl w:val="0"/>
          <w:numId w:val="2"/>
        </w:numPr>
      </w:pPr>
      <w:r w:rsidRPr="00C426B1">
        <w:rPr>
          <w:b/>
          <w:bCs/>
        </w:rPr>
        <w:t>Form D:</w:t>
      </w:r>
      <w:r w:rsidRPr="00C426B1">
        <w:t xml:space="preserve"> For Zoology and </w:t>
      </w:r>
      <w:r w:rsidR="002E0B8D">
        <w:t>wildlife etc.</w:t>
      </w:r>
      <w:r w:rsidRPr="00C426B1">
        <w:t xml:space="preserve"> (Animal-based).</w:t>
      </w:r>
    </w:p>
    <w:p w14:paraId="2D22711C" w14:textId="77777777" w:rsidR="00C426B1" w:rsidRPr="00C426B1" w:rsidRDefault="00C426B1" w:rsidP="00C426B1">
      <w:pPr>
        <w:rPr>
          <w:b/>
          <w:bCs/>
        </w:rPr>
      </w:pPr>
      <w:r w:rsidRPr="00C426B1">
        <w:rPr>
          <w:b/>
          <w:bCs/>
        </w:rPr>
        <w:t>4. What is the "Conflict of Interest" (COI) disclosure?</w:t>
      </w:r>
    </w:p>
    <w:p w14:paraId="1D5A10C5" w14:textId="77777777" w:rsidR="00C426B1" w:rsidRPr="00C426B1" w:rsidRDefault="00C426B1" w:rsidP="00C426B1">
      <w:r w:rsidRPr="00C426B1">
        <w:t xml:space="preserve">As per </w:t>
      </w:r>
      <w:r w:rsidRPr="00C426B1">
        <w:rPr>
          <w:b/>
          <w:bCs/>
        </w:rPr>
        <w:t>Notification No. 2025-40</w:t>
      </w:r>
      <w:r w:rsidRPr="00C426B1">
        <w:t>, you must declare if you have any financial, personal, or professional ties that could influence your research results. For example, if a pharmaceutical company is funding your study on a specific drug, this must be disclosed.</w:t>
      </w:r>
    </w:p>
    <w:p w14:paraId="234227FD" w14:textId="77777777" w:rsidR="00C426B1" w:rsidRPr="00C426B1" w:rsidRDefault="00C426B1" w:rsidP="00C426B1">
      <w:pPr>
        <w:rPr>
          <w:b/>
          <w:bCs/>
        </w:rPr>
      </w:pPr>
      <w:r w:rsidRPr="00C426B1">
        <w:rPr>
          <w:b/>
          <w:bCs/>
        </w:rPr>
        <w:t>5. Why do I need to provide a Pashto translation?</w:t>
      </w:r>
    </w:p>
    <w:p w14:paraId="3C04E742" w14:textId="77777777" w:rsidR="00C426B1" w:rsidRPr="00C426B1" w:rsidRDefault="00C426B1" w:rsidP="00C426B1">
      <w:r w:rsidRPr="00C426B1">
        <w:t xml:space="preserve">The </w:t>
      </w:r>
      <w:proofErr w:type="spellStart"/>
      <w:r w:rsidRPr="00C426B1">
        <w:rPr>
          <w:b/>
          <w:bCs/>
        </w:rPr>
        <w:t>UoS</w:t>
      </w:r>
      <w:proofErr w:type="spellEnd"/>
      <w:r w:rsidRPr="00C426B1">
        <w:rPr>
          <w:b/>
          <w:bCs/>
        </w:rPr>
        <w:t xml:space="preserve"> Strategic Plan (2023-2027)</w:t>
      </w:r>
      <w:r w:rsidRPr="00C426B1">
        <w:t xml:space="preserve"> emphasizes community-driven research. To ensure participants in the Swat region truly understand what they are consenting to, Information Sheets and Consent Forms must be available in the local language (</w:t>
      </w:r>
      <w:r w:rsidRPr="00C426B1">
        <w:rPr>
          <w:b/>
          <w:bCs/>
        </w:rPr>
        <w:t>Pashto</w:t>
      </w:r>
      <w:r w:rsidRPr="00C426B1">
        <w:t>) whenever the participants are not fluent in English.</w:t>
      </w:r>
    </w:p>
    <w:p w14:paraId="23289A5B" w14:textId="77777777" w:rsidR="00C426B1" w:rsidRPr="00C426B1" w:rsidRDefault="00C426B1" w:rsidP="00C426B1">
      <w:pPr>
        <w:rPr>
          <w:b/>
          <w:bCs/>
        </w:rPr>
      </w:pPr>
      <w:r w:rsidRPr="00C426B1">
        <w:rPr>
          <w:b/>
          <w:bCs/>
        </w:rPr>
        <w:t>6. How long does the approval process take?</w:t>
      </w:r>
    </w:p>
    <w:p w14:paraId="67B6648E" w14:textId="77777777" w:rsidR="00C426B1" w:rsidRPr="00C426B1" w:rsidRDefault="00C426B1" w:rsidP="00C426B1">
      <w:r w:rsidRPr="00C426B1">
        <w:t>The review process follows a structured timeline:</w:t>
      </w:r>
    </w:p>
    <w:p w14:paraId="5B3C9112" w14:textId="77777777" w:rsidR="00C426B1" w:rsidRPr="00C426B1" w:rsidRDefault="00C426B1" w:rsidP="00C426B1">
      <w:pPr>
        <w:numPr>
          <w:ilvl w:val="0"/>
          <w:numId w:val="3"/>
        </w:numPr>
      </w:pPr>
      <w:r w:rsidRPr="00C426B1">
        <w:rPr>
          <w:b/>
          <w:bCs/>
        </w:rPr>
        <w:t>Expedited Review (Low Risk):</w:t>
      </w:r>
      <w:r w:rsidRPr="00C426B1">
        <w:t xml:space="preserve"> 7 to 10 working days.</w:t>
      </w:r>
    </w:p>
    <w:p w14:paraId="3D96588C" w14:textId="77777777" w:rsidR="00C426B1" w:rsidRPr="00C426B1" w:rsidRDefault="00C426B1" w:rsidP="00C426B1">
      <w:pPr>
        <w:numPr>
          <w:ilvl w:val="0"/>
          <w:numId w:val="3"/>
        </w:numPr>
      </w:pPr>
      <w:r w:rsidRPr="00C426B1">
        <w:rPr>
          <w:b/>
          <w:bCs/>
        </w:rPr>
        <w:lastRenderedPageBreak/>
        <w:t>Full Board Review (High Risk):</w:t>
      </w:r>
      <w:r w:rsidRPr="00C426B1">
        <w:t xml:space="preserve"> 3 to 4 weeks (depending on the monthly IBC meeting schedule).</w:t>
      </w:r>
    </w:p>
    <w:p w14:paraId="4BCFDA1C" w14:textId="77777777" w:rsidR="00C426B1" w:rsidRPr="00C426B1" w:rsidRDefault="00C426B1" w:rsidP="00C426B1">
      <w:pPr>
        <w:rPr>
          <w:b/>
          <w:bCs/>
        </w:rPr>
      </w:pPr>
      <w:r w:rsidRPr="00C426B1">
        <w:rPr>
          <w:b/>
          <w:bCs/>
        </w:rPr>
        <w:t>7. What happens if I conduct research without an Ethical Registration ID?</w:t>
      </w:r>
    </w:p>
    <w:p w14:paraId="7FEF498C" w14:textId="77777777" w:rsidR="00C426B1" w:rsidRPr="00C426B1" w:rsidRDefault="00C426B1" w:rsidP="00C426B1">
      <w:r w:rsidRPr="00C426B1">
        <w:t xml:space="preserve">Under the </w:t>
      </w:r>
      <w:r w:rsidRPr="00C426B1">
        <w:rPr>
          <w:b/>
          <w:bCs/>
        </w:rPr>
        <w:t>R&amp;D Policy &amp; Rules 2023</w:t>
      </w:r>
      <w:r w:rsidRPr="00C426B1">
        <w:t>, research conducted without ethical approval is considered a violation of university regulations. Such research may be:</w:t>
      </w:r>
    </w:p>
    <w:p w14:paraId="19E576D9" w14:textId="77777777" w:rsidR="00C426B1" w:rsidRPr="00C426B1" w:rsidRDefault="00C426B1" w:rsidP="00C426B1">
      <w:pPr>
        <w:numPr>
          <w:ilvl w:val="0"/>
          <w:numId w:val="4"/>
        </w:numPr>
      </w:pPr>
      <w:r w:rsidRPr="00C426B1">
        <w:t>Rejected for publication by international journals.</w:t>
      </w:r>
    </w:p>
    <w:p w14:paraId="130D2765" w14:textId="77777777" w:rsidR="00C426B1" w:rsidRPr="00C426B1" w:rsidRDefault="00C426B1" w:rsidP="00C426B1">
      <w:pPr>
        <w:numPr>
          <w:ilvl w:val="0"/>
          <w:numId w:val="4"/>
        </w:numPr>
      </w:pPr>
      <w:r w:rsidRPr="00C426B1">
        <w:t>Disqualified from HEC or NRPU grant funding.</w:t>
      </w:r>
    </w:p>
    <w:p w14:paraId="7AAD08E2" w14:textId="77777777" w:rsidR="00C426B1" w:rsidRPr="00C426B1" w:rsidRDefault="00C426B1" w:rsidP="00C426B1">
      <w:pPr>
        <w:numPr>
          <w:ilvl w:val="0"/>
          <w:numId w:val="4"/>
        </w:numPr>
      </w:pPr>
      <w:r w:rsidRPr="00C426B1">
        <w:t>Subject to disciplinary action by the University.</w:t>
      </w:r>
    </w:p>
    <w:p w14:paraId="5B3AB2F9" w14:textId="77777777" w:rsidR="00C426B1" w:rsidRPr="00C426B1" w:rsidRDefault="00C426B1" w:rsidP="00C426B1">
      <w:pPr>
        <w:rPr>
          <w:b/>
          <w:bCs/>
        </w:rPr>
      </w:pPr>
      <w:r w:rsidRPr="00C426B1">
        <w:rPr>
          <w:b/>
          <w:bCs/>
        </w:rPr>
        <w:t>8. My research is purely theoretical/mathematical. Do I need clearance?</w:t>
      </w:r>
    </w:p>
    <w:p w14:paraId="75F0D172" w14:textId="77777777" w:rsidR="00C426B1" w:rsidRPr="00C426B1" w:rsidRDefault="00C426B1" w:rsidP="00C426B1">
      <w:r w:rsidRPr="00C426B1">
        <w:t xml:space="preserve">Generally, no. If your research does not involve living subjects, biological agents, or sensitive data, you are exempt. However, it is always best to email oric@uswat.edu.pk for a formal </w:t>
      </w:r>
      <w:r w:rsidRPr="00C426B1">
        <w:rPr>
          <w:b/>
          <w:bCs/>
        </w:rPr>
        <w:t>"Letter of Exemption"</w:t>
      </w:r>
      <w:r w:rsidRPr="00C426B1">
        <w:t xml:space="preserve"> if a journal asks for one.</w:t>
      </w:r>
    </w:p>
    <w:p w14:paraId="329FFE32" w14:textId="77777777" w:rsidR="00C426B1" w:rsidRPr="00C426B1" w:rsidRDefault="00000000" w:rsidP="00C426B1">
      <w:r>
        <w:pict w14:anchorId="22BC6103">
          <v:rect id="_x0000_i1025" style="width:0;height:1.5pt" o:hralign="center" o:hrstd="t" o:hr="t" fillcolor="#a0a0a0" stroked="f"/>
        </w:pict>
      </w:r>
    </w:p>
    <w:p w14:paraId="3EE7A0B3" w14:textId="77777777" w:rsidR="00C426B1" w:rsidRPr="00C426B1" w:rsidRDefault="00C426B1" w:rsidP="00C426B1">
      <w:pPr>
        <w:rPr>
          <w:b/>
          <w:bCs/>
        </w:rPr>
      </w:pPr>
      <w:r w:rsidRPr="00C426B1">
        <w:rPr>
          <w:b/>
          <w:bCs/>
        </w:rPr>
        <w:t>Final Checklist for Applicants:</w:t>
      </w:r>
    </w:p>
    <w:p w14:paraId="570CD961" w14:textId="77777777" w:rsidR="00C426B1" w:rsidRPr="00C426B1" w:rsidRDefault="00C426B1" w:rsidP="00C426B1">
      <w:pPr>
        <w:numPr>
          <w:ilvl w:val="0"/>
          <w:numId w:val="5"/>
        </w:numPr>
      </w:pPr>
      <w:proofErr w:type="gramStart"/>
      <w:r w:rsidRPr="00C426B1">
        <w:t>[ ]</w:t>
      </w:r>
      <w:proofErr w:type="gramEnd"/>
      <w:r w:rsidRPr="00C426B1">
        <w:t xml:space="preserve"> Signed </w:t>
      </w:r>
      <w:r w:rsidRPr="00C426B1">
        <w:rPr>
          <w:b/>
          <w:bCs/>
        </w:rPr>
        <w:t>Form B, C, or D</w:t>
      </w:r>
      <w:r w:rsidRPr="00C426B1">
        <w:t>.</w:t>
      </w:r>
    </w:p>
    <w:p w14:paraId="22FC3CBA" w14:textId="77777777" w:rsidR="00C426B1" w:rsidRPr="00C426B1" w:rsidRDefault="00C426B1" w:rsidP="00C426B1">
      <w:pPr>
        <w:numPr>
          <w:ilvl w:val="0"/>
          <w:numId w:val="5"/>
        </w:numPr>
      </w:pPr>
      <w:proofErr w:type="gramStart"/>
      <w:r w:rsidRPr="00C426B1">
        <w:t>[ ]</w:t>
      </w:r>
      <w:proofErr w:type="gramEnd"/>
      <w:r w:rsidRPr="00C426B1">
        <w:t xml:space="preserve"> Signed </w:t>
      </w:r>
      <w:r w:rsidRPr="00C426B1">
        <w:rPr>
          <w:b/>
          <w:bCs/>
        </w:rPr>
        <w:t>Conflict of Interest</w:t>
      </w:r>
      <w:r w:rsidRPr="00C426B1">
        <w:t xml:space="preserve"> disclosure.</w:t>
      </w:r>
    </w:p>
    <w:p w14:paraId="41B260EB" w14:textId="77777777" w:rsidR="00C426B1" w:rsidRPr="00C426B1" w:rsidRDefault="00C426B1" w:rsidP="00C426B1">
      <w:pPr>
        <w:numPr>
          <w:ilvl w:val="0"/>
          <w:numId w:val="5"/>
        </w:numPr>
      </w:pPr>
      <w:proofErr w:type="gramStart"/>
      <w:r w:rsidRPr="00C426B1">
        <w:t>[ ]</w:t>
      </w:r>
      <w:proofErr w:type="gramEnd"/>
      <w:r w:rsidRPr="00C426B1">
        <w:t xml:space="preserve"> Participant Information Sheet (English &amp; Pashto).</w:t>
      </w:r>
    </w:p>
    <w:p w14:paraId="733CFDCC" w14:textId="77777777" w:rsidR="00C426B1" w:rsidRPr="00C426B1" w:rsidRDefault="00C426B1" w:rsidP="00C426B1">
      <w:pPr>
        <w:numPr>
          <w:ilvl w:val="0"/>
          <w:numId w:val="5"/>
        </w:numPr>
      </w:pPr>
      <w:proofErr w:type="gramStart"/>
      <w:r w:rsidRPr="00C426B1">
        <w:t>[ ]</w:t>
      </w:r>
      <w:proofErr w:type="gramEnd"/>
      <w:r w:rsidRPr="00C426B1">
        <w:t xml:space="preserve"> Informed Consent Form (English &amp; Pashto).</w:t>
      </w:r>
    </w:p>
    <w:p w14:paraId="05E16091" w14:textId="77777777" w:rsidR="00C426B1" w:rsidRPr="00C426B1" w:rsidRDefault="00C426B1" w:rsidP="00C426B1">
      <w:pPr>
        <w:numPr>
          <w:ilvl w:val="0"/>
          <w:numId w:val="5"/>
        </w:numPr>
      </w:pPr>
      <w:proofErr w:type="gramStart"/>
      <w:r w:rsidRPr="00C426B1">
        <w:t>[ ]</w:t>
      </w:r>
      <w:proofErr w:type="gramEnd"/>
      <w:r w:rsidRPr="00C426B1">
        <w:t xml:space="preserve"> Copy of the Research Instrument (Questionnaire/Interview Guide).</w:t>
      </w:r>
    </w:p>
    <w:p w14:paraId="32424C0E" w14:textId="77777777" w:rsidR="00C426B1" w:rsidRPr="00C426B1" w:rsidRDefault="00C426B1" w:rsidP="00C426B1">
      <w:pPr>
        <w:numPr>
          <w:ilvl w:val="0"/>
          <w:numId w:val="5"/>
        </w:numPr>
      </w:pPr>
      <w:proofErr w:type="gramStart"/>
      <w:r w:rsidRPr="00C426B1">
        <w:t>[ ]</w:t>
      </w:r>
      <w:proofErr w:type="gramEnd"/>
      <w:r w:rsidRPr="00C426B1">
        <w:t xml:space="preserve"> Signature of the </w:t>
      </w:r>
      <w:r w:rsidRPr="00C426B1">
        <w:rPr>
          <w:b/>
          <w:bCs/>
        </w:rPr>
        <w:t>Head of Department (HOD)</w:t>
      </w:r>
      <w:r w:rsidRPr="00C426B1">
        <w:t>.</w:t>
      </w:r>
    </w:p>
    <w:p w14:paraId="1ABDD3F3" w14:textId="77777777" w:rsidR="00C426B1" w:rsidRDefault="00C426B1"/>
    <w:sectPr w:rsidR="00C42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360B"/>
    <w:multiLevelType w:val="multilevel"/>
    <w:tmpl w:val="F30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83886"/>
    <w:multiLevelType w:val="multilevel"/>
    <w:tmpl w:val="4F34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94ACA"/>
    <w:multiLevelType w:val="multilevel"/>
    <w:tmpl w:val="CE2A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B23DC6"/>
    <w:multiLevelType w:val="multilevel"/>
    <w:tmpl w:val="1140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4107C6"/>
    <w:multiLevelType w:val="multilevel"/>
    <w:tmpl w:val="C59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0213137">
    <w:abstractNumId w:val="0"/>
  </w:num>
  <w:num w:numId="2" w16cid:durableId="778642815">
    <w:abstractNumId w:val="4"/>
  </w:num>
  <w:num w:numId="3" w16cid:durableId="534198641">
    <w:abstractNumId w:val="2"/>
  </w:num>
  <w:num w:numId="4" w16cid:durableId="1484469945">
    <w:abstractNumId w:val="3"/>
  </w:num>
  <w:num w:numId="5" w16cid:durableId="1685326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B1"/>
    <w:rsid w:val="00131698"/>
    <w:rsid w:val="002E0B8D"/>
    <w:rsid w:val="007322F6"/>
    <w:rsid w:val="00C426B1"/>
    <w:rsid w:val="00E177CA"/>
    <w:rsid w:val="00F5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7A3C6"/>
  <w15:chartTrackingRefBased/>
  <w15:docId w15:val="{78A92777-0A91-4445-8E04-A4CB368D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6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6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6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6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6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6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6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6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6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6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2320</Characters>
  <Application>Microsoft Office Word</Application>
  <DocSecurity>0</DocSecurity>
  <Lines>50</Lines>
  <Paragraphs>36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Israr</dc:creator>
  <cp:keywords/>
  <dc:description/>
  <cp:lastModifiedBy>Muhammad Israr</cp:lastModifiedBy>
  <cp:revision>3</cp:revision>
  <dcterms:created xsi:type="dcterms:W3CDTF">2025-12-31T05:19:00Z</dcterms:created>
  <dcterms:modified xsi:type="dcterms:W3CDTF">2026-01-05T10:59:00Z</dcterms:modified>
</cp:coreProperties>
</file>